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right"/>
        <w:rPr>
          <w:rFonts w:ascii="楷体" w:hAnsi="楷体" w:eastAsia="楷体"/>
          <w:color w:val="000000"/>
          <w:sz w:val="24"/>
        </w:rPr>
      </w:pPr>
      <w:r>
        <w:rPr>
          <w:rFonts w:hint="eastAsia" w:ascii="楷体" w:hAnsi="楷体" w:eastAsia="楷体"/>
          <w:color w:val="000000"/>
          <w:sz w:val="24"/>
        </w:rPr>
        <w:t xml:space="preserve">   </w:t>
      </w:r>
      <w:bookmarkStart w:id="4" w:name="_GoBack"/>
      <w:r>
        <w:rPr>
          <w:rFonts w:hint="eastAsia" w:ascii="楷体" w:hAnsi="楷体" w:eastAsia="楷体"/>
          <w:color w:val="000000"/>
          <w:sz w:val="24"/>
        </w:rPr>
        <w:t xml:space="preserve">  标明正副本</w:t>
      </w:r>
    </w:p>
    <w:bookmarkEnd w:id="4"/>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w:t>
      </w:r>
      <w:r>
        <w:rPr>
          <w:rFonts w:hint="eastAsia" w:ascii="宋体" w:hAnsi="宋体"/>
          <w:b/>
          <w:sz w:val="72"/>
          <w:lang w:eastAsia="zh-CN"/>
        </w:rPr>
        <w:t>（</w:t>
      </w:r>
      <w:r>
        <w:rPr>
          <w:rFonts w:hint="eastAsia" w:ascii="宋体" w:hAnsi="宋体"/>
          <w:b/>
          <w:sz w:val="72"/>
        </w:rPr>
        <w:t>响应</w:t>
      </w:r>
      <w:r>
        <w:rPr>
          <w:rFonts w:hint="eastAsia" w:ascii="宋体" w:hAnsi="宋体"/>
          <w:b/>
          <w:sz w:val="72"/>
          <w:lang w:eastAsia="zh-CN"/>
        </w:rPr>
        <w:t>）</w:t>
      </w:r>
      <w:r>
        <w:rPr>
          <w:rFonts w:hint="eastAsia" w:ascii="宋体" w:hAnsi="宋体"/>
          <w:b/>
          <w:sz w:val="72"/>
        </w:rPr>
        <w:t>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8"/>
        <w:ind w:firstLine="0"/>
        <w:rPr>
          <w:rFonts w:hint="eastAsia" w:ascii="宋体" w:hAnsi="宋体" w:eastAsia="宋体"/>
          <w:b/>
          <w:sz w:val="32"/>
        </w:rPr>
      </w:pPr>
    </w:p>
    <w:p>
      <w:pPr>
        <w:pStyle w:val="8"/>
        <w:ind w:firstLine="0"/>
        <w:rPr>
          <w:rFonts w:hint="eastAsia" w:ascii="宋体" w:hAnsi="宋体" w:eastAsia="宋体"/>
          <w:b/>
          <w:sz w:val="32"/>
        </w:rPr>
      </w:pPr>
    </w:p>
    <w:p>
      <w:pPr>
        <w:pStyle w:val="8"/>
        <w:ind w:firstLine="0"/>
        <w:rPr>
          <w:rFonts w:hint="eastAsia" w:ascii="宋体" w:hAnsi="宋体" w:eastAsia="宋体"/>
          <w:b/>
          <w:sz w:val="32"/>
        </w:rPr>
      </w:pPr>
    </w:p>
    <w:p>
      <w:pPr>
        <w:pStyle w:val="8"/>
        <w:ind w:firstLine="0"/>
        <w:rPr>
          <w:rFonts w:hint="eastAsia" w:ascii="宋体" w:hAnsi="宋体" w:eastAsia="宋体"/>
          <w:b/>
        </w:rPr>
      </w:pPr>
    </w:p>
    <w:p>
      <w:pPr>
        <w:pStyle w:val="8"/>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ascii="Times New Roman" w:hAnsi="Times New Roman"/>
        </w:rPr>
      </w:pPr>
    </w:p>
    <w:p>
      <w:pPr>
        <w:spacing w:before="156" w:beforeLines="50" w:after="312" w:afterLines="100"/>
        <w:ind w:firstLine="1970" w:firstLineChars="545"/>
        <w:rPr>
          <w:rFonts w:hint="eastAsia" w:ascii="宋体" w:hAnsi="宋体" w:cs="楷体"/>
          <w:b/>
          <w:sz w:val="36"/>
          <w:szCs w:val="36"/>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17828"/>
      <w:bookmarkStart w:id="1" w:name="_Toc6107"/>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59264;v-text-anchor:middle;mso-width-relative:page;mso-height-relative:page;" o:connectortype="straight" fillcolor="#FFFFFF" filled="t" coordsize="21600,21600" o:allowoverlap="f"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BGC4py/gEAAPMDAAAOAAAAAAAAAAEAIAAAACUBAABkcnMvZTJv&#10;RG9jLnhtbFBLBQYAAAAABgAGAFkBAACVBQ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0288;v-text-anchor:middle;mso-width-relative:page;mso-height-relative:page;" o:connectortype="straight" fillcolor="#FFFFFF" filled="t" coordsize="21600,21600" o:allowoverlap="f"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XW0r9YAAAAJAQAADwAAAAAAAAABACAAAAAiAAAAZHJzL2Rvd25yZXYu&#10;eG1sUEsBAhQAFAAAAAgAh07iQHDSZk79AQAA8wMAAA4AAAAAAAAAAQAgAAAAJQEAAGRycy9lMm9E&#10;b2MueG1sUEsFBgAAAAAGAAYAWQEAAJQFA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61312;v-text-anchor:middle;mso-width-relative:page;mso-height-relative:page;" o:connectortype="straight" fillcolor="#FFFFFF" filled="t" coordsize="21600,21600" o:allowoverlap="f"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AcYL83/gEAAPMDAAAOAAAAAAAAAAEAIAAAACUBAABkcnMvZTJv&#10;RG9jLnhtbFBLBQYAAAAABgAGAFkBAACVBQ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2336;v-text-anchor:middle;mso-width-relative:page;mso-height-relative:page;" o:connectortype="straight" fillcolor="#FFFFFF" filled="t" coordsize="21600,21600" o:allowoverlap="f"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dbSv1gAAAAkBAAAPAAAAAAAAAAEAIAAAACIAAABkcnMvZG93bnJl&#10;di54bWxQSwECFAAUAAAACACHTuJA8t3g+P8BAADzAwAADgAAAAAAAAABACAAAAAlAQAAZHJzL2Uy&#10;b0RvYy54bWxQSwUGAAAAAAYABgBZAQAAlgU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w:t>
      </w:r>
      <w:r>
        <w:rPr>
          <w:rFonts w:hint="eastAsia" w:ascii="宋体" w:hAnsi="宋体" w:cs="宋体"/>
          <w:color w:val="000000"/>
          <w:sz w:val="24"/>
          <w:lang w:eastAsia="zh-CN"/>
        </w:rPr>
        <w:t>的成分</w:t>
      </w:r>
      <w:r>
        <w:rPr>
          <w:rFonts w:hint="eastAsia" w:ascii="宋体" w:hAnsi="宋体" w:cs="宋体"/>
          <w:color w:val="000000"/>
          <w:sz w:val="24"/>
        </w:rPr>
        <w:t>，否则，愿承担相应的后果和法律责任。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w:t>
      </w:r>
      <w:r>
        <w:rPr>
          <w:rFonts w:hint="eastAsia" w:ascii="宋体" w:hAnsi="宋体"/>
          <w:sz w:val="24"/>
          <w:lang w:eastAsia="zh-CN"/>
        </w:rPr>
        <w:t>（</w:t>
      </w:r>
      <w:r>
        <w:rPr>
          <w:rFonts w:hint="eastAsia" w:ascii="宋体" w:hAnsi="宋体"/>
          <w:sz w:val="24"/>
        </w:rPr>
        <w:t>采购</w:t>
      </w:r>
      <w:r>
        <w:rPr>
          <w:rFonts w:hint="eastAsia" w:ascii="宋体" w:hAnsi="宋体"/>
          <w:sz w:val="24"/>
          <w:lang w:eastAsia="zh-CN"/>
        </w:rPr>
        <w:t>）</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5"/>
        <w:keepNext w:val="0"/>
        <w:keepLines w:val="0"/>
        <w:spacing w:before="0" w:after="0" w:line="360" w:lineRule="auto"/>
        <w:jc w:val="center"/>
        <w:rPr>
          <w:rFonts w:hint="eastAsia" w:ascii="宋体" w:hAnsi="宋体"/>
          <w:sz w:val="24"/>
          <w:szCs w:val="24"/>
        </w:rPr>
      </w:pPr>
    </w:p>
    <w:p>
      <w:pPr>
        <w:pStyle w:val="6"/>
      </w:pPr>
    </w:p>
    <w:p>
      <w:pPr>
        <w:rPr>
          <w:rFonts w:ascii="宋体" w:hAnsi="宋体"/>
          <w:sz w:val="24"/>
        </w:rPr>
      </w:pPr>
      <w:r>
        <w:rPr>
          <w:rFonts w:hint="eastAsia" w:ascii="宋体" w:hAnsi="宋体"/>
          <w:sz w:val="24"/>
        </w:rPr>
        <w:t>附：1、资质资信证明资料（复印件</w:t>
      </w:r>
      <w:r>
        <w:rPr>
          <w:rFonts w:hint="eastAsia" w:ascii="宋体" w:hAnsi="宋体"/>
          <w:sz w:val="24"/>
          <w:lang w:eastAsia="zh-CN"/>
        </w:rPr>
        <w:t>加盖</w:t>
      </w:r>
      <w:r>
        <w:rPr>
          <w:rFonts w:hint="eastAsia" w:ascii="宋体" w:hAnsi="宋体"/>
          <w:sz w:val="24"/>
        </w:rPr>
        <w:t>公章、原件备查）</w:t>
      </w:r>
    </w:p>
    <w:p>
      <w:pPr>
        <w:ind w:firstLine="480" w:firstLineChars="200"/>
        <w:rPr>
          <w:rFonts w:ascii="宋体" w:hAnsi="宋体"/>
          <w:sz w:val="24"/>
        </w:rPr>
      </w:pPr>
      <w:r>
        <w:rPr>
          <w:rFonts w:hint="eastAsia" w:ascii="宋体" w:hAnsi="宋体"/>
          <w:sz w:val="24"/>
        </w:rPr>
        <w:t xml:space="preserve">2、报价清单计价表（书）（盖公章 ）         </w:t>
      </w:r>
    </w:p>
    <w:p>
      <w:pPr>
        <w:ind w:firstLine="480" w:firstLineChars="200"/>
        <w:rPr>
          <w:rFonts w:ascii="宋体" w:hAnsi="宋体"/>
          <w:sz w:val="24"/>
        </w:rPr>
      </w:pPr>
      <w:r>
        <w:rPr>
          <w:rFonts w:hint="eastAsia" w:ascii="宋体" w:hAnsi="宋体"/>
          <w:sz w:val="24"/>
        </w:rPr>
        <w:t xml:space="preserve">3、类似业绩材料（章）                      </w:t>
      </w:r>
      <w:r>
        <w:rPr>
          <w:rFonts w:ascii="宋体" w:hAnsi="宋体"/>
          <w:sz w:val="24"/>
        </w:rPr>
        <w:t xml:space="preserve">             </w:t>
      </w:r>
    </w:p>
    <w:p>
      <w:pPr>
        <w:pStyle w:val="6"/>
        <w:ind w:firstLine="0" w:firstLineChars="0"/>
        <w:rPr>
          <w:rFonts w:hint="eastAsia" w:ascii="宋体" w:hAnsi="宋体"/>
        </w:rPr>
      </w:pPr>
      <w:r>
        <w:rPr>
          <w:rFonts w:hint="eastAsia" w:ascii="宋体" w:hAnsi="宋体"/>
          <w:sz w:val="24"/>
        </w:rPr>
        <w:t xml:space="preserve">    4、服务承诺等资料                    </w:t>
      </w:r>
    </w:p>
    <w:p>
      <w:pPr>
        <w:pStyle w:val="6"/>
        <w:ind w:firstLine="0" w:firstLineChars="0"/>
        <w:rPr>
          <w:rFonts w:hint="eastAsia" w:ascii="宋体" w:hAnsi="宋体"/>
        </w:rPr>
      </w:pPr>
    </w:p>
    <w:p>
      <w:pPr>
        <w:pStyle w:val="6"/>
        <w:ind w:firstLine="0" w:firstLineChars="0"/>
        <w:rPr>
          <w:rFonts w:hint="eastAsia" w:ascii="宋体" w:hAnsi="宋体"/>
        </w:rPr>
      </w:pPr>
    </w:p>
    <w:p>
      <w:pPr>
        <w:pStyle w:val="6"/>
        <w:ind w:firstLine="0" w:firstLineChars="0"/>
        <w:rPr>
          <w:rFonts w:hint="eastAsia" w:ascii="宋体" w:hAnsi="宋体"/>
        </w:rPr>
      </w:pPr>
    </w:p>
    <w:p>
      <w:pPr>
        <w:pStyle w:val="6"/>
        <w:ind w:firstLine="0" w:firstLineChars="0"/>
        <w:rPr>
          <w:rFonts w:hint="eastAsia" w:ascii="宋体" w:hAnsi="宋体"/>
        </w:rPr>
      </w:pPr>
    </w:p>
    <w:p>
      <w:pPr>
        <w:pStyle w:val="6"/>
        <w:ind w:firstLine="0" w:firstLineChars="0"/>
        <w:rPr>
          <w:rFonts w:hint="eastAsia" w:ascii="宋体" w:hAnsi="宋体"/>
        </w:rPr>
      </w:pPr>
    </w:p>
    <w:p>
      <w:pPr>
        <w:pStyle w:val="6"/>
        <w:ind w:firstLine="0" w:firstLineChars="0"/>
        <w:rPr>
          <w:rFonts w:ascii="宋体" w:hAnsi="宋体"/>
        </w:rPr>
      </w:pPr>
    </w:p>
    <w:p>
      <w:pPr>
        <w:pStyle w:val="5"/>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rPr>
          <w:rFonts w:ascii="宋体" w:hAnsi="宋体"/>
          <w:sz w:val="28"/>
          <w:szCs w:val="28"/>
        </w:rPr>
      </w:pPr>
      <w:r>
        <w:rPr>
          <w:rFonts w:hint="eastAsia" w:ascii="宋体" w:hAnsi="宋体"/>
          <w:sz w:val="28"/>
          <w:szCs w:val="28"/>
        </w:rPr>
        <w:t xml:space="preserve">                                 年     月    日</w:t>
      </w:r>
    </w:p>
    <w:p>
      <w:pPr>
        <w:spacing w:line="360" w:lineRule="auto"/>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color w:val="FF0000"/>
          <w:sz w:val="24"/>
        </w:rPr>
      </w:pPr>
      <w:r>
        <w:rPr>
          <w:rFonts w:hint="eastAsia" w:ascii="宋体" w:hAnsi="宋体"/>
          <w:color w:val="FF0000"/>
          <w:sz w:val="24"/>
          <w:u w:val="single"/>
        </w:rPr>
        <w:t>注：1.“法定代表人”直接参加投标响应活动的仅需填写本身份证明</w:t>
      </w:r>
      <w:r>
        <w:rPr>
          <w:rFonts w:hint="eastAsia" w:ascii="宋体" w:hAnsi="宋体"/>
          <w:color w:val="FF0000"/>
          <w:sz w:val="24"/>
        </w:rPr>
        <w:t>，</w:t>
      </w:r>
      <w:r>
        <w:rPr>
          <w:rFonts w:hint="eastAsia" w:ascii="宋体" w:hAnsi="宋体"/>
          <w:color w:val="FF0000"/>
          <w:sz w:val="24"/>
          <w:u w:val="single"/>
        </w:rPr>
        <w:t>个人居民身份证携带备查</w:t>
      </w:r>
      <w:r>
        <w:rPr>
          <w:rFonts w:hint="eastAsia" w:ascii="宋体" w:hAnsi="宋体"/>
          <w:color w:val="FF0000"/>
          <w:sz w:val="24"/>
        </w:rPr>
        <w:t>。</w:t>
      </w:r>
      <w:r>
        <w:rPr>
          <w:rFonts w:hint="eastAsia" w:ascii="宋体" w:hAnsi="宋体"/>
          <w:color w:val="FF0000"/>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4"/>
        <w:keepNext w:val="0"/>
        <w:keepLines w:val="0"/>
        <w:spacing w:line="360" w:lineRule="auto"/>
        <w:ind w:firstLine="480" w:firstLineChars="200"/>
        <w:jc w:val="left"/>
        <w:rPr>
          <w:rFonts w:ascii="宋体" w:hAnsi="宋体"/>
          <w:b w:val="0"/>
          <w:color w:val="FF0000"/>
          <w:sz w:val="24"/>
          <w:szCs w:val="24"/>
          <w:u w:val="single"/>
        </w:rPr>
      </w:pPr>
      <w:r>
        <w:rPr>
          <w:rFonts w:hint="eastAsia" w:ascii="宋体" w:hAnsi="宋体"/>
          <w:b w:val="0"/>
          <w:color w:val="FF000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color w:val="FF0000"/>
          <w:sz w:val="24"/>
          <w:szCs w:val="24"/>
        </w:rPr>
        <w:t>。</w:t>
      </w:r>
    </w:p>
    <w:p>
      <w:pPr>
        <w:spacing w:line="480" w:lineRule="auto"/>
        <w:ind w:firstLine="3235" w:firstLineChars="895"/>
        <w:rPr>
          <w:rFonts w:hint="eastAsia" w:ascii="宋体" w:hAnsi="宋体"/>
          <w:b/>
          <w:color w:val="000000"/>
          <w:sz w:val="36"/>
          <w:szCs w:val="36"/>
        </w:rPr>
      </w:pPr>
      <w:bookmarkStart w:id="2" w:name="_Toc377042247"/>
      <w:bookmarkStart w:id="3" w:name="_Toc439859426"/>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10"/>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10"/>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hint="default" w:ascii="宋体" w:hAnsi="宋体" w:eastAsia="宋体"/>
                <w:sz w:val="28"/>
                <w:szCs w:val="28"/>
                <w:lang w:val="en-US" w:eastAsia="zh-CN"/>
              </w:rPr>
            </w:pPr>
            <w:r>
              <w:rPr>
                <w:rFonts w:hint="eastAsia" w:ascii="宋体" w:hAnsi="宋体"/>
                <w:sz w:val="28"/>
                <w:szCs w:val="28"/>
                <w:lang w:val="en-US" w:eastAsia="zh-CN"/>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供应商所提交的证明材料原件须列出清单目录盖章后随原件一起递交，没有递交的，由此造成的后果由供应商自负。</w:t>
            </w:r>
          </w:p>
          <w:p>
            <w:pPr>
              <w:spacing w:line="480" w:lineRule="auto"/>
              <w:rPr>
                <w:rFonts w:ascii="宋体" w:hAnsi="宋体"/>
              </w:rPr>
            </w:pPr>
            <w:r>
              <w:rPr>
                <w:rFonts w:hint="eastAsia" w:ascii="宋体" w:hAnsi="宋体"/>
              </w:rPr>
              <w:t xml:space="preserve">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ascii="宋体" w:hAnsi="宋体"/>
          <w:b/>
          <w:sz w:val="32"/>
          <w:szCs w:val="32"/>
        </w:rPr>
      </w:pPr>
      <w:r>
        <w:rPr>
          <w:rFonts w:hint="eastAsia" w:ascii="宋体" w:hAnsi="宋体"/>
          <w:b/>
          <w:sz w:val="32"/>
          <w:szCs w:val="32"/>
        </w:rPr>
        <w:t>五、报 价 清 单 计 价 表</w:t>
      </w:r>
    </w:p>
    <w:p>
      <w:pPr>
        <w:ind w:firstLine="1940" w:firstLineChars="690"/>
        <w:rPr>
          <w:rFonts w:ascii="宋体" w:hAnsi="宋体"/>
          <w:b/>
          <w:sz w:val="28"/>
          <w:szCs w:val="28"/>
        </w:rPr>
      </w:pP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4"/>
        <w:gridCol w:w="735"/>
        <w:gridCol w:w="1665"/>
        <w:gridCol w:w="2379"/>
        <w:gridCol w:w="709"/>
        <w:gridCol w:w="850"/>
        <w:gridCol w:w="851"/>
        <w:gridCol w:w="1276"/>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center"/>
          </w:tcPr>
          <w:p>
            <w:pPr>
              <w:jc w:val="center"/>
              <w:rPr>
                <w:rFonts w:ascii="宋体" w:hAnsi="宋体"/>
                <w:b/>
                <w:szCs w:val="21"/>
              </w:rPr>
            </w:pPr>
            <w:r>
              <w:rPr>
                <w:rFonts w:hint="eastAsia" w:ascii="宋体" w:hAnsi="宋体"/>
                <w:b/>
                <w:szCs w:val="21"/>
              </w:rPr>
              <w:t>序号</w:t>
            </w:r>
          </w:p>
        </w:tc>
        <w:tc>
          <w:tcPr>
            <w:tcW w:w="735" w:type="dxa"/>
            <w:noWrap w:val="0"/>
            <w:vAlign w:val="center"/>
          </w:tcPr>
          <w:p>
            <w:pPr>
              <w:jc w:val="center"/>
              <w:rPr>
                <w:rFonts w:ascii="宋体" w:hAnsi="宋体"/>
                <w:b/>
                <w:szCs w:val="21"/>
              </w:rPr>
            </w:pPr>
            <w:r>
              <w:rPr>
                <w:rFonts w:hint="eastAsia" w:ascii="宋体" w:hAnsi="宋体"/>
                <w:b/>
                <w:szCs w:val="21"/>
              </w:rPr>
              <w:t>项目编码</w:t>
            </w:r>
          </w:p>
        </w:tc>
        <w:tc>
          <w:tcPr>
            <w:tcW w:w="1665" w:type="dxa"/>
            <w:noWrap w:val="0"/>
            <w:vAlign w:val="center"/>
          </w:tcPr>
          <w:p>
            <w:pPr>
              <w:jc w:val="center"/>
              <w:rPr>
                <w:rFonts w:ascii="宋体" w:hAnsi="宋体"/>
                <w:b/>
                <w:szCs w:val="21"/>
              </w:rPr>
            </w:pPr>
            <w:r>
              <w:rPr>
                <w:rFonts w:hint="eastAsia" w:ascii="宋体" w:hAnsi="宋体"/>
                <w:b/>
                <w:szCs w:val="21"/>
              </w:rPr>
              <w:t>项目名称</w:t>
            </w:r>
          </w:p>
        </w:tc>
        <w:tc>
          <w:tcPr>
            <w:tcW w:w="2379" w:type="dxa"/>
            <w:noWrap w:val="0"/>
            <w:vAlign w:val="center"/>
          </w:tcPr>
          <w:p>
            <w:pPr>
              <w:jc w:val="center"/>
              <w:rPr>
                <w:rFonts w:ascii="宋体" w:hAnsi="宋体"/>
                <w:b/>
                <w:szCs w:val="21"/>
              </w:rPr>
            </w:pPr>
            <w:r>
              <w:rPr>
                <w:rFonts w:hint="eastAsia" w:ascii="宋体" w:hAnsi="宋体"/>
                <w:b/>
                <w:szCs w:val="21"/>
              </w:rPr>
              <w:t>项目特征描述</w:t>
            </w:r>
          </w:p>
        </w:tc>
        <w:tc>
          <w:tcPr>
            <w:tcW w:w="709" w:type="dxa"/>
            <w:noWrap w:val="0"/>
            <w:vAlign w:val="center"/>
          </w:tcPr>
          <w:p>
            <w:pPr>
              <w:jc w:val="center"/>
              <w:rPr>
                <w:rFonts w:ascii="宋体" w:hAnsi="宋体"/>
                <w:b/>
                <w:szCs w:val="21"/>
              </w:rPr>
            </w:pPr>
            <w:r>
              <w:rPr>
                <w:rFonts w:hint="eastAsia" w:ascii="宋体" w:hAnsi="宋体"/>
                <w:b/>
                <w:szCs w:val="21"/>
              </w:rPr>
              <w:t>计量单位</w:t>
            </w:r>
          </w:p>
        </w:tc>
        <w:tc>
          <w:tcPr>
            <w:tcW w:w="850" w:type="dxa"/>
            <w:noWrap w:val="0"/>
            <w:vAlign w:val="center"/>
          </w:tcPr>
          <w:p>
            <w:pPr>
              <w:jc w:val="center"/>
              <w:rPr>
                <w:rFonts w:ascii="宋体" w:hAnsi="宋体"/>
                <w:b/>
                <w:szCs w:val="21"/>
              </w:rPr>
            </w:pPr>
            <w:r>
              <w:rPr>
                <w:rFonts w:hint="eastAsia" w:ascii="宋体" w:hAnsi="宋体"/>
                <w:b/>
                <w:szCs w:val="21"/>
              </w:rPr>
              <w:t>数量</w:t>
            </w:r>
          </w:p>
        </w:tc>
        <w:tc>
          <w:tcPr>
            <w:tcW w:w="851" w:type="dxa"/>
            <w:noWrap w:val="0"/>
            <w:vAlign w:val="center"/>
          </w:tcPr>
          <w:p>
            <w:pPr>
              <w:jc w:val="center"/>
              <w:rPr>
                <w:rFonts w:ascii="宋体" w:hAnsi="宋体"/>
                <w:b/>
                <w:szCs w:val="21"/>
              </w:rPr>
            </w:pPr>
            <w:r>
              <w:rPr>
                <w:rFonts w:hint="eastAsia" w:ascii="宋体" w:hAnsi="宋体"/>
                <w:b/>
                <w:szCs w:val="21"/>
              </w:rPr>
              <w:t>单价</w:t>
            </w:r>
          </w:p>
        </w:tc>
        <w:tc>
          <w:tcPr>
            <w:tcW w:w="1276" w:type="dxa"/>
            <w:noWrap w:val="0"/>
            <w:vAlign w:val="center"/>
          </w:tcPr>
          <w:p>
            <w:pPr>
              <w:jc w:val="center"/>
              <w:rPr>
                <w:rFonts w:ascii="宋体" w:hAnsi="宋体"/>
                <w:b/>
                <w:szCs w:val="21"/>
              </w:rPr>
            </w:pPr>
            <w:r>
              <w:rPr>
                <w:rFonts w:hint="eastAsia" w:ascii="宋体" w:hAnsi="宋体"/>
                <w:b/>
                <w:szCs w:val="21"/>
              </w:rPr>
              <w:t>合  价</w:t>
            </w:r>
          </w:p>
        </w:tc>
        <w:tc>
          <w:tcPr>
            <w:tcW w:w="850" w:type="dxa"/>
            <w:noWrap w:val="0"/>
            <w:vAlign w:val="center"/>
          </w:tcPr>
          <w:p>
            <w:pPr>
              <w:jc w:val="center"/>
              <w:rPr>
                <w:rFonts w:ascii="宋体" w:hAnsi="宋体"/>
                <w:b/>
                <w:szCs w:val="21"/>
              </w:rPr>
            </w:pPr>
            <w:r>
              <w:rPr>
                <w:rFonts w:hint="eastAsia" w:ascii="宋体" w:hAnsi="宋体"/>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jc w:val="center"/>
              <w:rPr>
                <w:rFonts w:hint="eastAsia" w:ascii="宋体" w:hAnsi="宋体" w:eastAsia="宋体"/>
                <w:b/>
                <w:sz w:val="28"/>
                <w:szCs w:val="28"/>
                <w:lang w:val="en-US" w:eastAsia="zh-CN"/>
              </w:rPr>
            </w:pPr>
            <w:r>
              <w:rPr>
                <w:rFonts w:hint="eastAsia" w:ascii="宋体" w:hAnsi="宋体"/>
                <w:b/>
                <w:sz w:val="28"/>
                <w:szCs w:val="28"/>
                <w:lang w:val="en-US" w:eastAsia="zh-CN"/>
              </w:rPr>
              <w:t>1</w:t>
            </w:r>
          </w:p>
        </w:tc>
        <w:tc>
          <w:tcPr>
            <w:tcW w:w="735" w:type="dxa"/>
            <w:noWrap w:val="0"/>
            <w:vAlign w:val="top"/>
          </w:tcPr>
          <w:p>
            <w:pPr>
              <w:jc w:val="center"/>
              <w:rPr>
                <w:rFonts w:ascii="宋体" w:hAnsi="宋体"/>
                <w:b/>
                <w:sz w:val="28"/>
                <w:szCs w:val="28"/>
              </w:rPr>
            </w:pPr>
          </w:p>
        </w:tc>
        <w:tc>
          <w:tcPr>
            <w:tcW w:w="1665"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扫路车</w:t>
            </w:r>
          </w:p>
        </w:tc>
        <w:tc>
          <w:tcPr>
            <w:tcW w:w="2379" w:type="dxa"/>
            <w:noWrap w:val="0"/>
            <w:vAlign w:val="center"/>
          </w:tcPr>
          <w:p>
            <w:pPr>
              <w:jc w:val="center"/>
              <w:rPr>
                <w:rFonts w:hint="default" w:eastAsia="宋体"/>
                <w:kern w:val="2"/>
                <w:sz w:val="28"/>
                <w:szCs w:val="28"/>
                <w:lang w:val="en-US" w:eastAsia="zh-CN" w:bidi="ar-SA"/>
              </w:rPr>
            </w:pPr>
            <w:r>
              <w:rPr>
                <w:rFonts w:hint="eastAsia"/>
                <w:sz w:val="28"/>
                <w:szCs w:val="28"/>
                <w:lang w:val="en-US" w:eastAsia="zh-CN"/>
              </w:rPr>
              <w:t>详见货物需求书</w:t>
            </w:r>
          </w:p>
        </w:tc>
        <w:tc>
          <w:tcPr>
            <w:tcW w:w="709"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辆</w:t>
            </w:r>
          </w:p>
        </w:tc>
        <w:tc>
          <w:tcPr>
            <w:tcW w:w="850" w:type="dxa"/>
            <w:noWrap w:val="0"/>
            <w:vAlign w:val="center"/>
          </w:tcPr>
          <w:p>
            <w:pPr>
              <w:jc w:val="center"/>
              <w:rPr>
                <w:rFonts w:hint="eastAsia" w:eastAsia="宋体"/>
                <w:b/>
                <w:kern w:val="2"/>
                <w:sz w:val="28"/>
                <w:szCs w:val="28"/>
                <w:lang w:val="en-US" w:eastAsia="zh-CN" w:bidi="ar-SA"/>
              </w:rPr>
            </w:pPr>
            <w:r>
              <w:rPr>
                <w:rFonts w:hint="eastAsia"/>
                <w:b w:val="0"/>
                <w:bCs/>
                <w:sz w:val="28"/>
                <w:szCs w:val="28"/>
                <w:lang w:val="en-US" w:eastAsia="zh-CN"/>
              </w:rPr>
              <w:t>1</w:t>
            </w: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jc w:val="center"/>
              <w:rPr>
                <w:rFonts w:hint="eastAsia" w:ascii="宋体" w:hAnsi="宋体" w:eastAsia="宋体"/>
                <w:b/>
                <w:sz w:val="28"/>
                <w:szCs w:val="28"/>
                <w:lang w:val="en-US" w:eastAsia="zh-CN"/>
              </w:rPr>
            </w:pPr>
            <w:r>
              <w:rPr>
                <w:rFonts w:hint="eastAsia" w:ascii="宋体" w:hAnsi="宋体"/>
                <w:b/>
                <w:sz w:val="28"/>
                <w:szCs w:val="28"/>
                <w:lang w:val="en-US" w:eastAsia="zh-CN"/>
              </w:rPr>
              <w:t>2</w:t>
            </w:r>
          </w:p>
        </w:tc>
        <w:tc>
          <w:tcPr>
            <w:tcW w:w="735" w:type="dxa"/>
            <w:noWrap w:val="0"/>
            <w:vAlign w:val="top"/>
          </w:tcPr>
          <w:p>
            <w:pPr>
              <w:jc w:val="center"/>
              <w:rPr>
                <w:rFonts w:ascii="宋体" w:hAnsi="宋体"/>
                <w:b/>
                <w:sz w:val="28"/>
                <w:szCs w:val="28"/>
              </w:rPr>
            </w:pPr>
          </w:p>
        </w:tc>
        <w:tc>
          <w:tcPr>
            <w:tcW w:w="1665"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洒水车</w:t>
            </w:r>
          </w:p>
        </w:tc>
        <w:tc>
          <w:tcPr>
            <w:tcW w:w="2379" w:type="dxa"/>
            <w:noWrap w:val="0"/>
            <w:vAlign w:val="center"/>
          </w:tcPr>
          <w:p>
            <w:pPr>
              <w:jc w:val="center"/>
              <w:rPr>
                <w:rFonts w:hint="default" w:eastAsia="宋体"/>
                <w:kern w:val="2"/>
                <w:sz w:val="28"/>
                <w:szCs w:val="28"/>
                <w:lang w:val="en-US" w:eastAsia="zh-CN" w:bidi="ar-SA"/>
              </w:rPr>
            </w:pPr>
            <w:r>
              <w:rPr>
                <w:rFonts w:hint="eastAsia"/>
                <w:sz w:val="28"/>
                <w:szCs w:val="28"/>
                <w:lang w:val="en-US" w:eastAsia="zh-CN"/>
              </w:rPr>
              <w:t>详见货物需求书</w:t>
            </w:r>
          </w:p>
        </w:tc>
        <w:tc>
          <w:tcPr>
            <w:tcW w:w="709" w:type="dxa"/>
            <w:noWrap w:val="0"/>
            <w:vAlign w:val="center"/>
          </w:tcPr>
          <w:p>
            <w:pPr>
              <w:jc w:val="center"/>
              <w:rPr>
                <w:kern w:val="2"/>
                <w:sz w:val="28"/>
                <w:szCs w:val="28"/>
                <w:lang w:val="en-US" w:eastAsia="zh-CN" w:bidi="ar-SA"/>
              </w:rPr>
            </w:pPr>
            <w:r>
              <w:rPr>
                <w:rFonts w:hint="eastAsia"/>
                <w:sz w:val="28"/>
                <w:szCs w:val="28"/>
                <w:lang w:val="en-US" w:eastAsia="zh-CN"/>
              </w:rPr>
              <w:t>辆</w:t>
            </w:r>
          </w:p>
        </w:tc>
        <w:tc>
          <w:tcPr>
            <w:tcW w:w="850"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1</w:t>
            </w: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jc w:val="center"/>
              <w:rPr>
                <w:rFonts w:hint="eastAsia" w:ascii="宋体" w:hAnsi="宋体" w:eastAsia="宋体"/>
                <w:b/>
                <w:sz w:val="28"/>
                <w:szCs w:val="28"/>
                <w:lang w:val="en-US" w:eastAsia="zh-CN"/>
              </w:rPr>
            </w:pPr>
            <w:r>
              <w:rPr>
                <w:rFonts w:hint="eastAsia" w:ascii="宋体" w:hAnsi="宋体"/>
                <w:b/>
                <w:sz w:val="28"/>
                <w:szCs w:val="28"/>
                <w:lang w:val="en-US" w:eastAsia="zh-CN"/>
              </w:rPr>
              <w:t>3</w:t>
            </w:r>
          </w:p>
        </w:tc>
        <w:tc>
          <w:tcPr>
            <w:tcW w:w="735" w:type="dxa"/>
            <w:noWrap w:val="0"/>
            <w:vAlign w:val="top"/>
          </w:tcPr>
          <w:p>
            <w:pPr>
              <w:jc w:val="center"/>
              <w:rPr>
                <w:rFonts w:ascii="宋体" w:hAnsi="宋体"/>
                <w:b/>
                <w:sz w:val="28"/>
                <w:szCs w:val="28"/>
              </w:rPr>
            </w:pPr>
          </w:p>
        </w:tc>
        <w:tc>
          <w:tcPr>
            <w:tcW w:w="1665" w:type="dxa"/>
            <w:noWrap w:val="0"/>
            <w:vAlign w:val="center"/>
          </w:tcPr>
          <w:p>
            <w:pPr>
              <w:jc w:val="center"/>
              <w:rPr>
                <w:rFonts w:hint="default" w:eastAsia="宋体"/>
                <w:kern w:val="2"/>
                <w:sz w:val="28"/>
                <w:szCs w:val="28"/>
                <w:lang w:val="en-US" w:eastAsia="zh-CN" w:bidi="ar-SA"/>
              </w:rPr>
            </w:pPr>
            <w:r>
              <w:rPr>
                <w:rFonts w:hint="eastAsia"/>
                <w:sz w:val="28"/>
                <w:szCs w:val="28"/>
                <w:lang w:val="en-US" w:eastAsia="zh-CN"/>
              </w:rPr>
              <w:t>垃圾压缩车</w:t>
            </w:r>
          </w:p>
        </w:tc>
        <w:tc>
          <w:tcPr>
            <w:tcW w:w="2379" w:type="dxa"/>
            <w:noWrap w:val="0"/>
            <w:vAlign w:val="center"/>
          </w:tcPr>
          <w:p>
            <w:pPr>
              <w:jc w:val="center"/>
              <w:rPr>
                <w:kern w:val="2"/>
                <w:sz w:val="28"/>
                <w:szCs w:val="28"/>
                <w:lang w:val="en-US" w:eastAsia="zh-CN" w:bidi="ar-SA"/>
              </w:rPr>
            </w:pPr>
            <w:r>
              <w:rPr>
                <w:rFonts w:hint="eastAsia"/>
                <w:sz w:val="28"/>
                <w:szCs w:val="28"/>
                <w:lang w:val="en-US" w:eastAsia="zh-CN"/>
              </w:rPr>
              <w:t>详见货物需求书</w:t>
            </w:r>
          </w:p>
        </w:tc>
        <w:tc>
          <w:tcPr>
            <w:tcW w:w="709" w:type="dxa"/>
            <w:noWrap w:val="0"/>
            <w:vAlign w:val="center"/>
          </w:tcPr>
          <w:p>
            <w:pPr>
              <w:jc w:val="center"/>
              <w:rPr>
                <w:kern w:val="2"/>
                <w:sz w:val="28"/>
                <w:szCs w:val="28"/>
                <w:lang w:val="en-US" w:eastAsia="zh-CN" w:bidi="ar-SA"/>
              </w:rPr>
            </w:pPr>
            <w:r>
              <w:rPr>
                <w:rFonts w:hint="eastAsia"/>
                <w:sz w:val="28"/>
                <w:szCs w:val="28"/>
                <w:lang w:val="en-US" w:eastAsia="zh-CN"/>
              </w:rPr>
              <w:t>辆</w:t>
            </w:r>
          </w:p>
        </w:tc>
        <w:tc>
          <w:tcPr>
            <w:tcW w:w="850"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1</w:t>
            </w: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jc w:val="center"/>
              <w:rPr>
                <w:rFonts w:hint="eastAsia" w:ascii="宋体" w:hAnsi="宋体" w:eastAsia="宋体"/>
                <w:b/>
                <w:sz w:val="28"/>
                <w:szCs w:val="28"/>
                <w:lang w:val="en-US" w:eastAsia="zh-CN"/>
              </w:rPr>
            </w:pPr>
            <w:r>
              <w:rPr>
                <w:rFonts w:hint="eastAsia" w:ascii="宋体" w:hAnsi="宋体"/>
                <w:b/>
                <w:sz w:val="28"/>
                <w:szCs w:val="28"/>
                <w:lang w:val="en-US" w:eastAsia="zh-CN"/>
              </w:rPr>
              <w:t>4</w:t>
            </w:r>
          </w:p>
        </w:tc>
        <w:tc>
          <w:tcPr>
            <w:tcW w:w="735" w:type="dxa"/>
            <w:noWrap w:val="0"/>
            <w:vAlign w:val="top"/>
          </w:tcPr>
          <w:p>
            <w:pPr>
              <w:jc w:val="center"/>
              <w:rPr>
                <w:rFonts w:ascii="宋体" w:hAnsi="宋体"/>
                <w:b/>
                <w:sz w:val="28"/>
                <w:szCs w:val="28"/>
              </w:rPr>
            </w:pPr>
          </w:p>
        </w:tc>
        <w:tc>
          <w:tcPr>
            <w:tcW w:w="1665" w:type="dxa"/>
            <w:noWrap w:val="0"/>
            <w:vAlign w:val="center"/>
          </w:tcPr>
          <w:p>
            <w:pPr>
              <w:jc w:val="center"/>
              <w:rPr>
                <w:rFonts w:hint="default" w:eastAsia="宋体"/>
                <w:kern w:val="2"/>
                <w:sz w:val="28"/>
                <w:szCs w:val="28"/>
                <w:lang w:val="en-US" w:eastAsia="zh-CN" w:bidi="ar-SA"/>
              </w:rPr>
            </w:pPr>
            <w:r>
              <w:rPr>
                <w:rFonts w:hint="eastAsia"/>
                <w:sz w:val="28"/>
                <w:szCs w:val="28"/>
                <w:lang w:val="en-US" w:eastAsia="zh-CN"/>
              </w:rPr>
              <w:t>垃圾转运车</w:t>
            </w:r>
          </w:p>
        </w:tc>
        <w:tc>
          <w:tcPr>
            <w:tcW w:w="2379" w:type="dxa"/>
            <w:noWrap w:val="0"/>
            <w:vAlign w:val="center"/>
          </w:tcPr>
          <w:p>
            <w:pPr>
              <w:jc w:val="center"/>
              <w:rPr>
                <w:kern w:val="2"/>
                <w:sz w:val="28"/>
                <w:szCs w:val="28"/>
                <w:lang w:val="en-US" w:eastAsia="zh-CN" w:bidi="ar-SA"/>
              </w:rPr>
            </w:pPr>
            <w:r>
              <w:rPr>
                <w:rFonts w:hint="eastAsia"/>
                <w:sz w:val="28"/>
                <w:szCs w:val="28"/>
                <w:lang w:val="en-US" w:eastAsia="zh-CN"/>
              </w:rPr>
              <w:t>详见货物需求书</w:t>
            </w:r>
          </w:p>
        </w:tc>
        <w:tc>
          <w:tcPr>
            <w:tcW w:w="709" w:type="dxa"/>
            <w:noWrap w:val="0"/>
            <w:vAlign w:val="center"/>
          </w:tcPr>
          <w:p>
            <w:pPr>
              <w:jc w:val="center"/>
              <w:rPr>
                <w:kern w:val="2"/>
                <w:sz w:val="28"/>
                <w:szCs w:val="28"/>
                <w:lang w:val="en-US" w:eastAsia="zh-CN" w:bidi="ar-SA"/>
              </w:rPr>
            </w:pPr>
            <w:r>
              <w:rPr>
                <w:rFonts w:hint="eastAsia"/>
                <w:sz w:val="28"/>
                <w:szCs w:val="28"/>
                <w:lang w:val="en-US" w:eastAsia="zh-CN"/>
              </w:rPr>
              <w:t>辆</w:t>
            </w:r>
          </w:p>
        </w:tc>
        <w:tc>
          <w:tcPr>
            <w:tcW w:w="850" w:type="dxa"/>
            <w:noWrap w:val="0"/>
            <w:vAlign w:val="center"/>
          </w:tcPr>
          <w:p>
            <w:pPr>
              <w:jc w:val="center"/>
              <w:rPr>
                <w:rFonts w:hint="eastAsia" w:eastAsia="宋体"/>
                <w:kern w:val="2"/>
                <w:sz w:val="28"/>
                <w:szCs w:val="28"/>
                <w:lang w:val="en-US" w:eastAsia="zh-CN" w:bidi="ar-SA"/>
              </w:rPr>
            </w:pPr>
            <w:r>
              <w:rPr>
                <w:rFonts w:hint="eastAsia"/>
                <w:sz w:val="28"/>
                <w:szCs w:val="28"/>
                <w:lang w:val="en-US" w:eastAsia="zh-CN"/>
              </w:rPr>
              <w:t>3</w:t>
            </w: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rPr>
                <w:rFonts w:ascii="宋体" w:hAnsi="宋体"/>
                <w:b/>
                <w:sz w:val="28"/>
                <w:szCs w:val="28"/>
              </w:rPr>
            </w:pPr>
          </w:p>
        </w:tc>
        <w:tc>
          <w:tcPr>
            <w:tcW w:w="735" w:type="dxa"/>
            <w:noWrap w:val="0"/>
            <w:vAlign w:val="top"/>
          </w:tcPr>
          <w:p>
            <w:pPr>
              <w:rPr>
                <w:rFonts w:ascii="宋体" w:hAnsi="宋体"/>
                <w:b/>
                <w:sz w:val="28"/>
                <w:szCs w:val="28"/>
              </w:rPr>
            </w:pPr>
          </w:p>
        </w:tc>
        <w:tc>
          <w:tcPr>
            <w:tcW w:w="1665" w:type="dxa"/>
            <w:noWrap w:val="0"/>
            <w:vAlign w:val="top"/>
          </w:tcPr>
          <w:p>
            <w:pPr>
              <w:rPr>
                <w:rFonts w:ascii="宋体" w:hAnsi="宋体"/>
                <w:b/>
                <w:sz w:val="28"/>
                <w:szCs w:val="28"/>
              </w:rPr>
            </w:pPr>
          </w:p>
        </w:tc>
        <w:tc>
          <w:tcPr>
            <w:tcW w:w="2379"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rPr>
                <w:rFonts w:ascii="宋体" w:hAnsi="宋体"/>
                <w:b/>
                <w:sz w:val="28"/>
                <w:szCs w:val="28"/>
              </w:rPr>
            </w:pPr>
          </w:p>
        </w:tc>
        <w:tc>
          <w:tcPr>
            <w:tcW w:w="735" w:type="dxa"/>
            <w:noWrap w:val="0"/>
            <w:vAlign w:val="top"/>
          </w:tcPr>
          <w:p>
            <w:pPr>
              <w:rPr>
                <w:rFonts w:ascii="宋体" w:hAnsi="宋体"/>
                <w:b/>
                <w:sz w:val="28"/>
                <w:szCs w:val="28"/>
              </w:rPr>
            </w:pPr>
          </w:p>
        </w:tc>
        <w:tc>
          <w:tcPr>
            <w:tcW w:w="1665" w:type="dxa"/>
            <w:noWrap w:val="0"/>
            <w:vAlign w:val="top"/>
          </w:tcPr>
          <w:p>
            <w:pPr>
              <w:rPr>
                <w:rFonts w:ascii="宋体" w:hAnsi="宋体"/>
                <w:b/>
                <w:sz w:val="28"/>
                <w:szCs w:val="28"/>
              </w:rPr>
            </w:pPr>
          </w:p>
        </w:tc>
        <w:tc>
          <w:tcPr>
            <w:tcW w:w="2379"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4" w:type="dxa"/>
            <w:noWrap w:val="0"/>
            <w:vAlign w:val="top"/>
          </w:tcPr>
          <w:p>
            <w:pPr>
              <w:rPr>
                <w:rFonts w:ascii="宋体" w:hAnsi="宋体"/>
                <w:b/>
                <w:sz w:val="28"/>
                <w:szCs w:val="28"/>
              </w:rPr>
            </w:pPr>
          </w:p>
        </w:tc>
        <w:tc>
          <w:tcPr>
            <w:tcW w:w="735" w:type="dxa"/>
            <w:noWrap w:val="0"/>
            <w:vAlign w:val="top"/>
          </w:tcPr>
          <w:p>
            <w:pPr>
              <w:rPr>
                <w:rFonts w:ascii="宋体" w:hAnsi="宋体"/>
                <w:b/>
                <w:sz w:val="28"/>
                <w:szCs w:val="28"/>
              </w:rPr>
            </w:pPr>
          </w:p>
        </w:tc>
        <w:tc>
          <w:tcPr>
            <w:tcW w:w="1665" w:type="dxa"/>
            <w:noWrap w:val="0"/>
            <w:vAlign w:val="top"/>
          </w:tcPr>
          <w:p>
            <w:pPr>
              <w:rPr>
                <w:rFonts w:ascii="宋体" w:hAnsi="宋体"/>
                <w:b/>
                <w:sz w:val="28"/>
                <w:szCs w:val="28"/>
              </w:rPr>
            </w:pPr>
          </w:p>
        </w:tc>
        <w:tc>
          <w:tcPr>
            <w:tcW w:w="2379"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3" w:type="dxa"/>
            <w:gridSpan w:val="4"/>
            <w:tcBorders>
              <w:right w:val="single" w:color="auto" w:sz="4" w:space="0"/>
            </w:tcBorders>
            <w:noWrap w:val="0"/>
            <w:vAlign w:val="top"/>
          </w:tcPr>
          <w:p>
            <w:pPr>
              <w:ind w:firstLine="1245" w:firstLineChars="443"/>
              <w:rPr>
                <w:rFonts w:ascii="宋体" w:hAnsi="宋体"/>
                <w:b/>
                <w:sz w:val="28"/>
                <w:szCs w:val="28"/>
              </w:rPr>
            </w:pPr>
            <w:r>
              <w:rPr>
                <w:rFonts w:hint="eastAsia" w:ascii="宋体" w:hAnsi="宋体"/>
                <w:b/>
                <w:sz w:val="28"/>
                <w:szCs w:val="28"/>
              </w:rPr>
              <w:t>合    计</w:t>
            </w:r>
          </w:p>
        </w:tc>
        <w:tc>
          <w:tcPr>
            <w:tcW w:w="4536" w:type="dxa"/>
            <w:gridSpan w:val="5"/>
            <w:tcBorders>
              <w:left w:val="single" w:color="auto" w:sz="4" w:space="0"/>
            </w:tcBorders>
            <w:noWrap w:val="0"/>
            <w:vAlign w:val="top"/>
          </w:tcPr>
          <w:p>
            <w:pPr>
              <w:rPr>
                <w:rFonts w:ascii="宋体" w:hAnsi="宋体"/>
                <w:b/>
                <w:sz w:val="28"/>
                <w:szCs w:val="28"/>
              </w:rPr>
            </w:pPr>
            <w:r>
              <w:rPr>
                <w:rFonts w:hint="eastAsia" w:ascii="宋体" w:hAnsi="宋体"/>
                <w:b/>
                <w:sz w:val="28"/>
                <w:szCs w:val="28"/>
              </w:rPr>
              <w:t xml:space="preserve">                     （万元）</w:t>
            </w:r>
          </w:p>
        </w:tc>
      </w:tr>
    </w:tbl>
    <w:p>
      <w:pPr>
        <w:ind w:firstLine="275" w:firstLineChars="98"/>
        <w:rPr>
          <w:rFonts w:hint="eastAsia" w:ascii="宋体" w:hAnsi="宋体" w:eastAsia="宋体"/>
          <w:b/>
          <w:sz w:val="28"/>
          <w:szCs w:val="28"/>
          <w:lang w:eastAsia="zh-CN"/>
        </w:rPr>
      </w:pPr>
      <w:r>
        <w:rPr>
          <w:rFonts w:hint="eastAsia" w:ascii="宋体" w:hAnsi="宋体"/>
          <w:b/>
          <w:sz w:val="28"/>
          <w:szCs w:val="28"/>
        </w:rPr>
        <w:t>说明：</w:t>
      </w:r>
      <w:r>
        <w:rPr>
          <w:rFonts w:hint="eastAsia" w:ascii="宋体" w:hAnsi="宋体"/>
          <w:b/>
          <w:sz w:val="28"/>
          <w:szCs w:val="28"/>
          <w:lang w:eastAsia="zh-CN"/>
        </w:rPr>
        <w:t>单价不得超过控制单价。</w:t>
      </w: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tabs>
          <w:tab w:val="left" w:pos="567"/>
          <w:tab w:val="left" w:pos="709"/>
          <w:tab w:val="left" w:pos="993"/>
        </w:tabs>
        <w:spacing w:line="480" w:lineRule="auto"/>
        <w:ind w:right="420" w:firstLine="275" w:firstLineChars="98"/>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jc w:val="center"/>
        <w:rPr>
          <w:rFonts w:ascii="宋体" w:hAnsi="宋体" w:cs="宋体"/>
          <w:b/>
          <w:sz w:val="28"/>
          <w:szCs w:val="28"/>
        </w:rPr>
      </w:pPr>
      <w:r>
        <w:rPr>
          <w:rFonts w:hint="eastAsia" w:ascii="宋体" w:hAnsi="宋体" w:cs="宋体"/>
          <w:b/>
          <w:sz w:val="28"/>
          <w:szCs w:val="28"/>
        </w:rPr>
        <w:t xml:space="preserve">                             日期： </w:t>
      </w:r>
      <w:r>
        <w:rPr>
          <w:rFonts w:hint="eastAsia" w:ascii="宋体" w:hAnsi="宋体" w:cs="宋体"/>
          <w:b/>
          <w:sz w:val="28"/>
          <w:szCs w:val="28"/>
          <w:u w:val="single"/>
        </w:rPr>
        <w:t xml:space="preserve">       </w:t>
      </w:r>
      <w:r>
        <w:rPr>
          <w:rFonts w:hint="eastAsia" w:ascii="宋体" w:hAnsi="宋体" w:cs="宋体"/>
          <w:b/>
          <w:sz w:val="28"/>
          <w:szCs w:val="28"/>
        </w:rPr>
        <w:t>年_____月____日</w:t>
      </w:r>
    </w:p>
    <w:p>
      <w:pPr>
        <w:ind w:firstLine="630"/>
        <w:rPr>
          <w:rFonts w:hint="eastAsia" w:ascii="宋体" w:hAnsi="宋体"/>
          <w:sz w:val="32"/>
          <w:szCs w:val="32"/>
        </w:rPr>
      </w:pPr>
    </w:p>
    <w:p>
      <w:pPr>
        <w:ind w:firstLine="630"/>
        <w:rPr>
          <w:rFonts w:hint="eastAsia" w:ascii="宋体" w:hAnsi="宋体"/>
          <w:sz w:val="32"/>
          <w:szCs w:val="32"/>
        </w:rPr>
      </w:pPr>
    </w:p>
    <w:p>
      <w:pPr>
        <w:ind w:firstLine="630"/>
        <w:rPr>
          <w:rFonts w:ascii="宋体" w:hAnsi="宋体"/>
          <w:sz w:val="32"/>
          <w:szCs w:val="32"/>
        </w:rPr>
      </w:pPr>
    </w:p>
    <w:p>
      <w:pPr>
        <w:pStyle w:val="9"/>
        <w:rPr>
          <w:rFonts w:hint="eastAsia" w:ascii="宋体" w:hAnsi="宋体"/>
          <w:bCs w:val="0"/>
        </w:rPr>
      </w:pPr>
      <w:r>
        <w:rPr>
          <w:rFonts w:hint="eastAsia" w:ascii="宋体" w:hAnsi="宋体"/>
          <w:bCs w:val="0"/>
        </w:rPr>
        <w:t>六、近五年（</w:t>
      </w:r>
      <w:r>
        <w:rPr>
          <w:rFonts w:hint="eastAsia" w:ascii="宋体" w:hAnsi="宋体"/>
          <w:bCs w:val="0"/>
          <w:lang w:val="en-US" w:eastAsia="zh-CN"/>
        </w:rPr>
        <w:t>2017</w:t>
      </w:r>
      <w:r>
        <w:rPr>
          <w:rFonts w:hint="eastAsia" w:ascii="宋体" w:hAnsi="宋体"/>
          <w:bCs w:val="0"/>
        </w:rPr>
        <w:t>-</w:t>
      </w:r>
      <w:r>
        <w:rPr>
          <w:rFonts w:hint="eastAsia" w:ascii="宋体" w:hAnsi="宋体"/>
          <w:bCs w:val="0"/>
          <w:lang w:val="en-US" w:eastAsia="zh-CN"/>
        </w:rPr>
        <w:t>2022</w:t>
      </w:r>
      <w:r>
        <w:rPr>
          <w:rFonts w:hint="eastAsia" w:ascii="宋体" w:hAnsi="宋体"/>
          <w:bCs w:val="0"/>
        </w:rPr>
        <w:t>）完成主要类似项目情况表</w:t>
      </w:r>
    </w:p>
    <w:tbl>
      <w:tblPr>
        <w:tblStyle w:val="10"/>
        <w:tblW w:w="9923" w:type="dxa"/>
        <w:tblInd w:w="-142" w:type="dxa"/>
        <w:tblLayout w:type="fixed"/>
        <w:tblCellMar>
          <w:top w:w="0" w:type="dxa"/>
          <w:left w:w="0" w:type="dxa"/>
          <w:bottom w:w="0" w:type="dxa"/>
          <w:right w:w="0" w:type="dxa"/>
        </w:tblCellMar>
      </w:tblPr>
      <w:tblGrid>
        <w:gridCol w:w="603"/>
        <w:gridCol w:w="1515"/>
        <w:gridCol w:w="1710"/>
        <w:gridCol w:w="1710"/>
        <w:gridCol w:w="983"/>
        <w:gridCol w:w="1134"/>
        <w:gridCol w:w="1378"/>
        <w:gridCol w:w="890"/>
      </w:tblGrid>
      <w:tr>
        <w:tblPrEx>
          <w:tblCellMar>
            <w:top w:w="0" w:type="dxa"/>
            <w:left w:w="0" w:type="dxa"/>
            <w:bottom w:w="0" w:type="dxa"/>
            <w:right w:w="0" w:type="dxa"/>
          </w:tblCellMar>
        </w:tblPrEx>
        <w:trPr>
          <w:trHeight w:val="885"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60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37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6"/>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ind w:firstLine="2715" w:firstLineChars="845"/>
        <w:rPr>
          <w:rFonts w:ascii="宋体" w:hAnsi="宋体"/>
          <w:b/>
          <w:sz w:val="32"/>
          <w:szCs w:val="32"/>
        </w:rPr>
      </w:pPr>
      <w:r>
        <w:rPr>
          <w:rFonts w:hint="eastAsia" w:ascii="宋体" w:hAnsi="宋体"/>
          <w:b/>
          <w:sz w:val="32"/>
          <w:szCs w:val="32"/>
        </w:rPr>
        <w:t>七、服 务 承 诺</w:t>
      </w:r>
    </w:p>
    <w:tbl>
      <w:tblPr>
        <w:tblStyle w:val="10"/>
        <w:tblW w:w="8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52" w:hRule="atLeast"/>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7"/>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微软雅黑"/>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36ED9"/>
    <w:rsid w:val="6C836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6"/>
    <w:qFormat/>
    <w:uiPriority w:val="9"/>
    <w:pPr>
      <w:keepNext/>
      <w:keepLines/>
      <w:spacing w:before="260" w:after="260" w:line="416" w:lineRule="auto"/>
      <w:outlineLvl w:val="2"/>
    </w:pPr>
    <w:rPr>
      <w:rFonts w:ascii="Times New Roman" w:hAnsi="Times New Roman"/>
      <w:b/>
      <w:sz w:val="32"/>
      <w:szCs w:val="20"/>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afterLines="0" w:afterAutospacing="0"/>
      <w:ind w:left="420" w:leftChars="200"/>
    </w:pPr>
  </w:style>
  <w:style w:type="paragraph" w:styleId="6">
    <w:name w:val="Normal Indent"/>
    <w:basedOn w:val="1"/>
    <w:uiPriority w:val="0"/>
    <w:pPr>
      <w:ind w:firstLine="420" w:firstLineChars="200"/>
    </w:pPr>
  </w:style>
  <w:style w:type="paragraph" w:styleId="7">
    <w:name w:val="Body Text"/>
    <w:basedOn w:val="1"/>
    <w:next w:val="1"/>
    <w:qFormat/>
    <w:uiPriority w:val="0"/>
    <w:pPr>
      <w:spacing w:after="120"/>
    </w:pPr>
  </w:style>
  <w:style w:type="paragraph" w:styleId="8">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9">
    <w:name w:val="Title"/>
    <w:basedOn w:val="1"/>
    <w:next w:val="1"/>
    <w:qFormat/>
    <w:uiPriority w:val="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2022-04-07T08:29:00Z</dcterms:created>
  <dc:creator>ﺭ并踹了你一脚ﺭ阿杰</dc:creator>
  <cp:lastModifiedBy>ﺭ并踹了你一脚ﺭ阿杰</cp:lastModifiedBy>
  <dcterms:modified xsi:type="dcterms:W3CDTF">2022-04-07T08:30:44Z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96DE8649C89B41EDBB6BF69B0BCAD364</vt:lpwstr>
  </property>
</Properties>
</file>